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3" w:rsidRPr="00C20112" w:rsidRDefault="00E2368C" w:rsidP="00C72A42">
      <w:pPr>
        <w:pStyle w:val="2"/>
        <w:snapToGrid w:val="0"/>
        <w:spacing w:line="140" w:lineRule="atLeast"/>
        <w:rPr>
          <w:rFonts w:ascii="Meiryo UI" w:eastAsia="Meiryo UI" w:hAnsi="Meiryo UI" w:cs="Meiryo UI"/>
          <w:b w:val="0"/>
          <w:sz w:val="22"/>
          <w:szCs w:val="22"/>
        </w:rPr>
      </w:pPr>
      <w:bookmarkStart w:id="0" w:name="_GoBack"/>
      <w:bookmarkEnd w:id="0"/>
      <w:r w:rsidRPr="00C20112">
        <w:rPr>
          <w:rFonts w:ascii="Meiryo UI" w:eastAsia="Meiryo UI" w:hAnsi="Meiryo UI" w:cs="Meiryo UI" w:hint="eastAsia"/>
          <w:b w:val="0"/>
          <w:sz w:val="22"/>
          <w:szCs w:val="22"/>
        </w:rPr>
        <w:t>国</w:t>
      </w:r>
      <w:r w:rsidR="00875FCB" w:rsidRPr="00C20112">
        <w:rPr>
          <w:rFonts w:ascii="Meiryo UI" w:eastAsia="Meiryo UI" w:hAnsi="Meiryo UI" w:cs="Meiryo UI" w:hint="eastAsia"/>
          <w:b w:val="0"/>
          <w:sz w:val="22"/>
          <w:szCs w:val="22"/>
        </w:rPr>
        <w:t>立大学法人</w:t>
      </w:r>
      <w:r w:rsidR="00743977" w:rsidRPr="00C20112">
        <w:rPr>
          <w:rFonts w:ascii="Meiryo UI" w:eastAsia="Meiryo UI" w:hAnsi="Meiryo UI" w:cs="Meiryo UI" w:hint="eastAsia"/>
          <w:b w:val="0"/>
          <w:sz w:val="22"/>
          <w:szCs w:val="22"/>
        </w:rPr>
        <w:t>九州大学</w:t>
      </w:r>
      <w:r w:rsidR="00875FCB" w:rsidRPr="00C20112">
        <w:rPr>
          <w:rFonts w:ascii="Meiryo UI" w:eastAsia="Meiryo UI" w:hAnsi="Meiryo UI" w:cs="Meiryo UI" w:hint="eastAsia"/>
          <w:b w:val="0"/>
          <w:sz w:val="22"/>
          <w:szCs w:val="22"/>
        </w:rPr>
        <w:t xml:space="preserve"> </w:t>
      </w:r>
      <w:r w:rsidR="00743977" w:rsidRPr="00C20112">
        <w:rPr>
          <w:rFonts w:ascii="Meiryo UI" w:eastAsia="Meiryo UI" w:hAnsi="Meiryo UI" w:cs="Meiryo UI" w:hint="eastAsia"/>
          <w:b w:val="0"/>
          <w:sz w:val="22"/>
          <w:szCs w:val="22"/>
        </w:rPr>
        <w:t>中央分析センター</w:t>
      </w:r>
    </w:p>
    <w:p w:rsidR="003618B9" w:rsidRDefault="00BB0B30" w:rsidP="003E7DFC">
      <w:pPr>
        <w:pStyle w:val="a3"/>
        <w:jc w:val="center"/>
        <w:rPr>
          <w:rFonts w:ascii="Meiryo UI" w:eastAsia="Meiryo UI" w:hAnsi="Meiryo UI" w:cs="Meiryo UI"/>
        </w:rPr>
      </w:pPr>
      <w:r w:rsidRPr="00C20112">
        <w:rPr>
          <w:rFonts w:ascii="Meiryo UI" w:eastAsia="Meiryo UI" w:hAnsi="Meiryo UI" w:cs="Meiryo UI" w:hint="eastAsia"/>
        </w:rPr>
        <w:t>第</w:t>
      </w:r>
      <w:r w:rsidR="00AF01EB">
        <w:rPr>
          <w:rFonts w:ascii="Meiryo UI" w:eastAsia="Meiryo UI" w:hAnsi="Meiryo UI" w:cs="Meiryo UI" w:hint="eastAsia"/>
        </w:rPr>
        <w:t>114</w:t>
      </w:r>
      <w:r w:rsidRPr="00C20112">
        <w:rPr>
          <w:rFonts w:ascii="Meiryo UI" w:eastAsia="Meiryo UI" w:hAnsi="Meiryo UI" w:cs="Meiryo UI" w:hint="eastAsia"/>
        </w:rPr>
        <w:t>回</w:t>
      </w:r>
      <w:r w:rsidR="004F1850" w:rsidRPr="00C20112">
        <w:rPr>
          <w:rFonts w:ascii="Meiryo UI" w:eastAsia="Meiryo UI" w:hAnsi="Meiryo UI" w:cs="Meiryo UI" w:hint="eastAsia"/>
        </w:rPr>
        <w:t xml:space="preserve"> </w:t>
      </w:r>
      <w:r w:rsidRPr="00C20112">
        <w:rPr>
          <w:rFonts w:ascii="Meiryo UI" w:eastAsia="Meiryo UI" w:hAnsi="Meiryo UI" w:cs="Meiryo UI" w:hint="eastAsia"/>
        </w:rPr>
        <w:t>分析基礎セミナー</w:t>
      </w:r>
    </w:p>
    <w:p w:rsidR="00D7557F" w:rsidRPr="00C20112" w:rsidRDefault="00C20112" w:rsidP="003E7DFC">
      <w:pPr>
        <w:pStyle w:val="a3"/>
        <w:jc w:val="center"/>
        <w:rPr>
          <w:rFonts w:ascii="Meiryo UI" w:eastAsia="Meiryo UI" w:hAnsi="Meiryo UI" w:cs="Meiryo UI"/>
        </w:rPr>
      </w:pPr>
      <w:r w:rsidRPr="00C20112">
        <w:rPr>
          <w:rFonts w:ascii="Meiryo UI" w:eastAsia="Meiryo UI" w:hAnsi="Meiryo UI" w:cs="Meiryo UI" w:hint="eastAsia"/>
          <w:kern w:val="0"/>
          <w:lang w:val="ja-JP"/>
        </w:rPr>
        <w:t>「</w:t>
      </w:r>
      <w:r w:rsidR="003618B9">
        <w:rPr>
          <w:rFonts w:ascii="Meiryo UI" w:eastAsia="Meiryo UI" w:hAnsi="Meiryo UI" w:cs="Meiryo UI" w:hint="eastAsia"/>
          <w:kern w:val="0"/>
        </w:rPr>
        <w:t>原理から学ぶ</w:t>
      </w:r>
      <w:r w:rsidR="00751839">
        <w:rPr>
          <w:rFonts w:ascii="Meiryo UI" w:eastAsia="Meiryo UI" w:hAnsi="Meiryo UI" w:cs="Meiryo UI" w:hint="eastAsia"/>
          <w:kern w:val="0"/>
        </w:rPr>
        <w:t>機器</w:t>
      </w:r>
      <w:r w:rsidR="00E51BC2">
        <w:rPr>
          <w:rFonts w:ascii="Meiryo UI" w:eastAsia="Meiryo UI" w:hAnsi="Meiryo UI" w:cs="Meiryo UI" w:hint="eastAsia"/>
          <w:kern w:val="0"/>
        </w:rPr>
        <w:t>分析</w:t>
      </w:r>
      <w:r w:rsidR="00751839">
        <w:rPr>
          <w:rFonts w:ascii="Meiryo UI" w:eastAsia="Meiryo UI" w:hAnsi="Meiryo UI" w:cs="Meiryo UI" w:hint="eastAsia"/>
          <w:kern w:val="0"/>
        </w:rPr>
        <w:t>【</w:t>
      </w:r>
      <w:r w:rsidR="00AF01EB">
        <w:rPr>
          <w:rFonts w:ascii="Meiryo UI" w:eastAsia="Meiryo UI" w:hAnsi="Meiryo UI" w:cs="Meiryo UI" w:hint="eastAsia"/>
          <w:kern w:val="0"/>
        </w:rPr>
        <w:t>6</w:t>
      </w:r>
      <w:r w:rsidR="00751839">
        <w:rPr>
          <w:rFonts w:ascii="Meiryo UI" w:eastAsia="Meiryo UI" w:hAnsi="Meiryo UI" w:cs="Meiryo UI" w:hint="eastAsia"/>
          <w:kern w:val="0"/>
        </w:rPr>
        <w:t>】</w:t>
      </w:r>
      <w:r w:rsidR="00AF01EB">
        <w:rPr>
          <w:rFonts w:ascii="Meiryo UI" w:eastAsia="Meiryo UI" w:hAnsi="Meiryo UI" w:cs="Meiryo UI" w:hint="eastAsia"/>
          <w:kern w:val="0"/>
        </w:rPr>
        <w:t>表面</w:t>
      </w:r>
      <w:r w:rsidR="00E8085B">
        <w:rPr>
          <w:rFonts w:ascii="Meiryo UI" w:eastAsia="Meiryo UI" w:hAnsi="Meiryo UI" w:cs="Meiryo UI" w:hint="eastAsia"/>
          <w:kern w:val="0"/>
        </w:rPr>
        <w:t>分析</w:t>
      </w:r>
      <w:r w:rsidRPr="00C20112">
        <w:rPr>
          <w:rFonts w:ascii="Meiryo UI" w:eastAsia="Meiryo UI" w:hAnsi="Meiryo UI" w:cs="Meiryo UI" w:hint="eastAsia"/>
          <w:kern w:val="0"/>
          <w:lang w:val="ja-JP"/>
        </w:rPr>
        <w:t>」開催</w:t>
      </w:r>
      <w:r w:rsidR="00BB0B30" w:rsidRPr="00C20112">
        <w:rPr>
          <w:rFonts w:ascii="Meiryo UI" w:eastAsia="Meiryo UI" w:hAnsi="Meiryo UI" w:cs="Meiryo UI" w:hint="eastAsia"/>
        </w:rPr>
        <w:t>のご案内</w:t>
      </w:r>
    </w:p>
    <w:p w:rsidR="00C20112" w:rsidRPr="00C20112" w:rsidRDefault="003A353E" w:rsidP="00C20112">
      <w:pPr>
        <w:ind w:leftChars="316" w:left="664" w:firstLineChars="4" w:firstLine="8"/>
        <w:rPr>
          <w:rFonts w:ascii="Meiryo UI" w:eastAsia="Meiryo UI" w:hAnsi="Meiryo UI" w:cs="Meiryo UI"/>
          <w:szCs w:val="21"/>
        </w:rPr>
      </w:pPr>
      <w:r w:rsidRPr="00C20112">
        <w:rPr>
          <w:rFonts w:ascii="Meiryo UI" w:eastAsia="Meiryo UI" w:hAnsi="Meiryo UI" w:cs="Meiryo UI" w:hint="eastAsia"/>
          <w:szCs w:val="21"/>
        </w:rPr>
        <w:t>下記の日程にて、表記セミナーを開催致しますので</w:t>
      </w:r>
      <w:r w:rsidR="00260747" w:rsidRPr="00C20112">
        <w:rPr>
          <w:rFonts w:ascii="Meiryo UI" w:eastAsia="Meiryo UI" w:hAnsi="Meiryo UI" w:cs="Meiryo UI" w:hint="eastAsia"/>
          <w:szCs w:val="21"/>
        </w:rPr>
        <w:t>、</w:t>
      </w:r>
      <w:r w:rsidRPr="00C20112">
        <w:rPr>
          <w:rFonts w:ascii="Meiryo UI" w:eastAsia="Meiryo UI" w:hAnsi="Meiryo UI" w:cs="Meiryo UI" w:hint="eastAsia"/>
          <w:szCs w:val="21"/>
        </w:rPr>
        <w:t>ご案内申し上げます。</w:t>
      </w:r>
      <w:r w:rsidR="00C20112" w:rsidRPr="00C20112">
        <w:rPr>
          <w:rFonts w:ascii="Meiryo UI" w:eastAsia="Meiryo UI" w:hAnsi="Meiryo UI" w:cs="Meiryo UI" w:hint="eastAsia"/>
          <w:szCs w:val="21"/>
        </w:rPr>
        <w:t>配布資料の</w:t>
      </w:r>
    </w:p>
    <w:p w:rsidR="00F574C4" w:rsidRDefault="0095680F" w:rsidP="00C20112">
      <w:pPr>
        <w:ind w:leftChars="316" w:left="664" w:firstLineChars="4" w:firstLine="8"/>
        <w:rPr>
          <w:rFonts w:ascii="Meiryo UI" w:eastAsia="Meiryo UI" w:hAnsi="Meiryo UI" w:cs="Meiryo UI"/>
          <w:kern w:val="0"/>
          <w:szCs w:val="21"/>
          <w:lang w:val="ja-JP"/>
        </w:rPr>
      </w:pPr>
      <w:r w:rsidRPr="00C20112">
        <w:rPr>
          <w:rFonts w:ascii="Meiryo UI" w:eastAsia="Meiryo UI" w:hAnsi="Meiryo UI" w:cs="Meiryo UI" w:hint="eastAsia"/>
          <w:kern w:val="0"/>
          <w:szCs w:val="21"/>
          <w:lang w:val="ja-JP"/>
        </w:rPr>
        <w:t>準備もありますので、事前登録にご協力お願いします。</w:t>
      </w:r>
    </w:p>
    <w:p w:rsidR="0055001C" w:rsidRDefault="0095680F" w:rsidP="00C20112">
      <w:pPr>
        <w:ind w:leftChars="316" w:left="664" w:firstLineChars="4" w:firstLine="8"/>
        <w:rPr>
          <w:rFonts w:ascii="Meiryo UI" w:eastAsia="Meiryo UI" w:hAnsi="Meiryo UI" w:cs="Meiryo UI"/>
          <w:szCs w:val="21"/>
        </w:rPr>
      </w:pPr>
      <w:r w:rsidRPr="00C20112">
        <w:rPr>
          <w:rFonts w:ascii="Meiryo UI" w:eastAsia="Meiryo UI" w:hAnsi="Meiryo UI" w:cs="Meiryo UI" w:hint="eastAsia"/>
          <w:szCs w:val="21"/>
        </w:rPr>
        <w:t>参加は無料です</w:t>
      </w:r>
      <w:r w:rsidR="00F574C4">
        <w:rPr>
          <w:rFonts w:ascii="Meiryo UI" w:eastAsia="Meiryo UI" w:hAnsi="Meiryo UI" w:cs="Meiryo UI" w:hint="eastAsia"/>
          <w:szCs w:val="21"/>
        </w:rPr>
        <w:t>。</w:t>
      </w:r>
      <w:r w:rsidR="00BE6C6A">
        <w:rPr>
          <w:rFonts w:ascii="Meiryo UI" w:eastAsia="Meiryo UI" w:hAnsi="Meiryo UI" w:cs="Meiryo UI" w:hint="eastAsia"/>
          <w:szCs w:val="21"/>
        </w:rPr>
        <w:t>申込人数の制限は</w:t>
      </w:r>
      <w:r w:rsidR="00F574C4">
        <w:rPr>
          <w:rFonts w:ascii="Meiryo UI" w:eastAsia="Meiryo UI" w:hAnsi="Meiryo UI" w:cs="Meiryo UI" w:hint="eastAsia"/>
          <w:szCs w:val="21"/>
        </w:rPr>
        <w:t>ありません。お気軽にご参加ください。</w:t>
      </w:r>
    </w:p>
    <w:p w:rsidR="00A1702C" w:rsidRDefault="00A1702C" w:rsidP="00C20112">
      <w:pPr>
        <w:ind w:leftChars="316" w:left="664" w:firstLineChars="4" w:firstLine="8"/>
        <w:rPr>
          <w:rFonts w:ascii="Meiryo UI" w:eastAsia="Meiryo UI" w:hAnsi="Meiryo UI" w:cs="Meiryo UI"/>
          <w:szCs w:val="21"/>
        </w:rPr>
      </w:pPr>
    </w:p>
    <w:p w:rsidR="00151402" w:rsidRPr="00C20112" w:rsidRDefault="00151402" w:rsidP="00151402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--------------------------------------------------------------------------------------------</w:t>
      </w:r>
    </w:p>
    <w:p w:rsidR="00C20112" w:rsidRPr="00C20112" w:rsidRDefault="00C20112" w:rsidP="00C20112">
      <w:pPr>
        <w:rPr>
          <w:rFonts w:ascii="Meiryo UI" w:eastAsia="Meiryo UI" w:hAnsi="Meiryo UI" w:cs="Meiryo UI"/>
          <w:b/>
          <w:sz w:val="22"/>
          <w:szCs w:val="22"/>
        </w:rPr>
      </w:pPr>
      <w:r w:rsidRPr="00C20112">
        <w:rPr>
          <w:rFonts w:ascii="Meiryo UI" w:eastAsia="Meiryo UI" w:hAnsi="Meiryo UI" w:cs="Meiryo UI" w:hint="eastAsia"/>
          <w:b/>
          <w:sz w:val="22"/>
          <w:szCs w:val="22"/>
        </w:rPr>
        <w:t>◆</w:t>
      </w:r>
      <w:r w:rsidR="000621DC" w:rsidRPr="00C20112">
        <w:rPr>
          <w:rFonts w:ascii="Meiryo UI" w:eastAsia="Meiryo UI" w:hAnsi="Meiryo UI" w:cs="Meiryo UI" w:hint="eastAsia"/>
        </w:rPr>
        <w:t>第</w:t>
      </w:r>
      <w:r w:rsidR="00AF01EB">
        <w:rPr>
          <w:rFonts w:ascii="Meiryo UI" w:eastAsia="Meiryo UI" w:hAnsi="Meiryo UI" w:cs="Meiryo UI" w:hint="eastAsia"/>
        </w:rPr>
        <w:t>114</w:t>
      </w:r>
      <w:r w:rsidR="000621DC" w:rsidRPr="00C20112">
        <w:rPr>
          <w:rFonts w:ascii="Meiryo UI" w:eastAsia="Meiryo UI" w:hAnsi="Meiryo UI" w:cs="Meiryo UI" w:hint="eastAsia"/>
        </w:rPr>
        <w:t>回 分析基礎セミナー</w:t>
      </w:r>
      <w:r w:rsidR="00F00BDC" w:rsidRPr="00C20112">
        <w:rPr>
          <w:rFonts w:ascii="Meiryo UI" w:eastAsia="Meiryo UI" w:hAnsi="Meiryo UI" w:cs="Meiryo UI" w:hint="eastAsia"/>
          <w:kern w:val="0"/>
          <w:lang w:val="ja-JP"/>
        </w:rPr>
        <w:t>「</w:t>
      </w:r>
      <w:r w:rsidR="00F00BDC">
        <w:rPr>
          <w:rFonts w:ascii="Meiryo UI" w:eastAsia="Meiryo UI" w:hAnsi="Meiryo UI" w:cs="Meiryo UI" w:hint="eastAsia"/>
          <w:kern w:val="0"/>
        </w:rPr>
        <w:t>原理から学ぶ機器分析【</w:t>
      </w:r>
      <w:r w:rsidR="00AF01EB">
        <w:rPr>
          <w:rFonts w:ascii="Meiryo UI" w:eastAsia="Meiryo UI" w:hAnsi="Meiryo UI" w:cs="Meiryo UI" w:hint="eastAsia"/>
          <w:kern w:val="0"/>
        </w:rPr>
        <w:t>6</w:t>
      </w:r>
      <w:r w:rsidR="00F00BDC">
        <w:rPr>
          <w:rFonts w:ascii="Meiryo UI" w:eastAsia="Meiryo UI" w:hAnsi="Meiryo UI" w:cs="Meiryo UI" w:hint="eastAsia"/>
          <w:kern w:val="0"/>
        </w:rPr>
        <w:t xml:space="preserve">】 </w:t>
      </w:r>
      <w:r w:rsidR="00AF01EB">
        <w:rPr>
          <w:rFonts w:ascii="Meiryo UI" w:eastAsia="Meiryo UI" w:hAnsi="Meiryo UI" w:cs="Meiryo UI" w:hint="eastAsia"/>
          <w:kern w:val="0"/>
        </w:rPr>
        <w:t>表面</w:t>
      </w:r>
      <w:r w:rsidR="00E8085B">
        <w:rPr>
          <w:rFonts w:ascii="Meiryo UI" w:eastAsia="Meiryo UI" w:hAnsi="Meiryo UI" w:cs="Meiryo UI" w:hint="eastAsia"/>
          <w:kern w:val="0"/>
        </w:rPr>
        <w:t>分析</w:t>
      </w:r>
      <w:r w:rsidR="00F00BDC" w:rsidRPr="00C20112">
        <w:rPr>
          <w:rFonts w:ascii="Meiryo UI" w:eastAsia="Meiryo UI" w:hAnsi="Meiryo UI" w:cs="Meiryo UI" w:hint="eastAsia"/>
          <w:kern w:val="0"/>
          <w:lang w:val="ja-JP"/>
        </w:rPr>
        <w:t>」</w:t>
      </w:r>
      <w:r w:rsidRPr="00C20112">
        <w:rPr>
          <w:rFonts w:ascii="Meiryo UI" w:eastAsia="Meiryo UI" w:hAnsi="Meiryo UI" w:cs="Meiryo UI" w:hint="eastAsia"/>
          <w:b/>
          <w:sz w:val="22"/>
          <w:szCs w:val="22"/>
        </w:rPr>
        <w:t>◆</w:t>
      </w:r>
    </w:p>
    <w:p w:rsidR="00AF01EB" w:rsidRPr="00AF01EB" w:rsidRDefault="00AF01EB" w:rsidP="00AF01EB">
      <w:pPr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【日時】　2017/7/6（木）　13:00-17:00</w:t>
      </w:r>
    </w:p>
    <w:p w:rsidR="00AF01EB" w:rsidRPr="00AF01EB" w:rsidRDefault="00AF01EB" w:rsidP="00AF01EB">
      <w:pPr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【場所】　九州大学伊都キャンパス・工学部第3講義室（西講義棟3Ｆ）</w:t>
      </w:r>
    </w:p>
    <w:p w:rsidR="00AF01EB" w:rsidRPr="00AF01EB" w:rsidRDefault="00AF01EB" w:rsidP="00AF01EB">
      <w:pPr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【主催】　九州大学中央分析センター</w:t>
      </w:r>
    </w:p>
    <w:p w:rsidR="00AF01EB" w:rsidRPr="00AF01EB" w:rsidRDefault="00AF01EB" w:rsidP="00AF01EB">
      <w:pPr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【共催】　九州大学ナノテクノロジープラットフォーム</w:t>
      </w:r>
    </w:p>
    <w:p w:rsidR="00AF01EB" w:rsidRPr="00AF01EB" w:rsidRDefault="00AF01EB" w:rsidP="00AF01EB">
      <w:pPr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【協力】　株式会社島津製作所、日本電子株式会社、株式会社堀場製作所</w:t>
      </w:r>
    </w:p>
    <w:p w:rsidR="000621DC" w:rsidRDefault="00C20112" w:rsidP="000621DC">
      <w:pPr>
        <w:rPr>
          <w:rFonts w:ascii="Meiryo UI" w:eastAsia="Meiryo UI" w:hAnsi="Meiryo UI" w:cs="Meiryo UI"/>
          <w:szCs w:val="21"/>
        </w:rPr>
      </w:pPr>
      <w:r w:rsidRPr="00C20112">
        <w:rPr>
          <w:rFonts w:ascii="Meiryo UI" w:eastAsia="Meiryo UI" w:hAnsi="Meiryo UI" w:cs="Meiryo UI" w:hint="eastAsia"/>
          <w:szCs w:val="21"/>
        </w:rPr>
        <w:t>【内容】</w:t>
      </w:r>
    </w:p>
    <w:p w:rsidR="00AF01EB" w:rsidRPr="00AF01EB" w:rsidRDefault="00AF01EB" w:rsidP="00AF01EB">
      <w:pPr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/>
          <w:bCs/>
          <w:szCs w:val="21"/>
        </w:rPr>
        <w:t>13:00-14:00　X線光電子分光分析（XPS)の基礎と応用</w:t>
      </w:r>
    </w:p>
    <w:p w:rsidR="00AF01EB" w:rsidRDefault="00AF01EB" w:rsidP="00AF01EB">
      <w:pPr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 xml:space="preserve">　　　</w:t>
      </w:r>
      <w:r w:rsidRPr="00AF01EB">
        <w:rPr>
          <w:rFonts w:ascii="Meiryo UI" w:eastAsia="Meiryo UI" w:hAnsi="Meiryo UI" w:cs="Meiryo UI" w:hint="eastAsia"/>
          <w:bCs/>
          <w:szCs w:val="21"/>
        </w:rPr>
        <w:t>大気と接する表面は、バルクとはまた違った世界が広がっています。原理的に最表層から数ナノ</w:t>
      </w:r>
    </w:p>
    <w:p w:rsidR="00AF01EB" w:rsidRDefault="00AF01EB" w:rsidP="00AF01EB">
      <w:pPr>
        <w:ind w:firstLineChars="200" w:firstLine="420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メータまでの情報しか取ってこないXPS分析は、それを解き明かす有力な手法の一つと言えます。</w:t>
      </w:r>
    </w:p>
    <w:p w:rsidR="00AF01EB" w:rsidRDefault="00AF01EB" w:rsidP="00AF01EB">
      <w:pPr>
        <w:ind w:firstLineChars="200" w:firstLine="420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また、ケミカルシフトを読み解くことで、単なる元素分析だけでなく表面の化学結合状態をも推測</w:t>
      </w:r>
    </w:p>
    <w:p w:rsidR="00AF01EB" w:rsidRPr="00AF01EB" w:rsidRDefault="00AF01EB" w:rsidP="00AF01EB">
      <w:pPr>
        <w:ind w:firstLineChars="200" w:firstLine="420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することができます。このような表面分析の手法であるXPSの基礎から応用を解説していきます。</w:t>
      </w:r>
    </w:p>
    <w:p w:rsidR="00AF01EB" w:rsidRPr="00AF01EB" w:rsidRDefault="00AF01EB" w:rsidP="00AF01EB">
      <w:pPr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/>
          <w:bCs/>
          <w:szCs w:val="21"/>
        </w:rPr>
        <w:t>14:00-15:00　オージェ電子分光法(AES)の基礎と応用</w:t>
      </w:r>
    </w:p>
    <w:p w:rsidR="00AF01EB" w:rsidRDefault="00AF01EB" w:rsidP="00AF01EB">
      <w:pPr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/>
          <w:bCs/>
          <w:szCs w:val="21"/>
        </w:rPr>
        <w:t xml:space="preserve">　　　</w:t>
      </w:r>
      <w:r w:rsidRPr="00AF01EB">
        <w:rPr>
          <w:rFonts w:ascii="Meiryo UI" w:eastAsia="Meiryo UI" w:hAnsi="Meiryo UI" w:cs="Meiryo UI" w:hint="eastAsia"/>
          <w:bCs/>
          <w:szCs w:val="21"/>
        </w:rPr>
        <w:t>試料最表面から約6nmの深さ方向分解能を有するオージェ電子分光法(AES) は，バルクとは</w:t>
      </w:r>
    </w:p>
    <w:p w:rsidR="00AF01EB" w:rsidRDefault="00AF01EB" w:rsidP="00AF01EB">
      <w:pPr>
        <w:ind w:firstLineChars="200" w:firstLine="420"/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異なる試料表面の特性，主に組成分析，元素分布，化学結合状態分析，更にイオンエッチン</w:t>
      </w:r>
    </w:p>
    <w:p w:rsidR="00AF01EB" w:rsidRDefault="00AF01EB" w:rsidP="00AF01EB">
      <w:pPr>
        <w:ind w:firstLineChars="200" w:firstLine="420"/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グと併用した材料の深さ方向分析も得意な装置です。本講演ではその信号計測原理から材料</w:t>
      </w:r>
    </w:p>
    <w:p w:rsidR="00AF01EB" w:rsidRPr="00AF01EB" w:rsidRDefault="00AF01EB" w:rsidP="00AF01EB">
      <w:pPr>
        <w:ind w:firstLineChars="200" w:firstLine="420"/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分析事例を紹介します。</w:t>
      </w:r>
    </w:p>
    <w:p w:rsidR="00AF01EB" w:rsidRPr="00AF01EB" w:rsidRDefault="00AF01EB" w:rsidP="00AF01EB">
      <w:pPr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/>
          <w:bCs/>
          <w:szCs w:val="21"/>
        </w:rPr>
        <w:t>15:10-16:10 「電子プローブマイクロアナライザー(EPMA)の基礎と応用</w:t>
      </w:r>
    </w:p>
    <w:p w:rsidR="00AF01EB" w:rsidRDefault="00AF01EB" w:rsidP="00AF01EB">
      <w:pPr>
        <w:jc w:val="left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/>
          <w:bCs/>
          <w:szCs w:val="21"/>
        </w:rPr>
        <w:t xml:space="preserve">　　　</w:t>
      </w:r>
      <w:r w:rsidRPr="00AF01EB">
        <w:rPr>
          <w:rFonts w:ascii="Meiryo UI" w:eastAsia="Meiryo UI" w:hAnsi="Meiryo UI" w:cs="Meiryo UI" w:hint="eastAsia"/>
          <w:bCs/>
          <w:szCs w:val="21"/>
        </w:rPr>
        <w:t>試料の表面から約1mmの領域における，局所の微量元素分析を特徴とする，電子プローブ</w:t>
      </w:r>
    </w:p>
    <w:p w:rsidR="00AF01EB" w:rsidRDefault="00AF01EB" w:rsidP="00AF01EB">
      <w:pPr>
        <w:ind w:firstLineChars="200" w:firstLine="420"/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マイクロアナライザー(Electron Probe Microanalyzer, EPMA) の信号計測原理から幾つかの</w:t>
      </w:r>
    </w:p>
    <w:p w:rsidR="00AF01EB" w:rsidRDefault="00AF01EB" w:rsidP="00AF01EB">
      <w:pPr>
        <w:ind w:firstLineChars="200" w:firstLine="420"/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材料分析事例を紹介します。また，最近開発された軟Ｘ線分光器</w:t>
      </w:r>
      <w:r>
        <w:rPr>
          <w:rFonts w:ascii="Meiryo UI" w:eastAsia="Meiryo UI" w:hAnsi="Meiryo UI" w:cs="Meiryo UI" w:hint="eastAsia"/>
          <w:bCs/>
          <w:szCs w:val="21"/>
        </w:rPr>
        <w:t xml:space="preserve">　</w:t>
      </w:r>
      <w:r w:rsidRPr="00AF01EB">
        <w:rPr>
          <w:rFonts w:ascii="Meiryo UI" w:eastAsia="Meiryo UI" w:hAnsi="Meiryo UI" w:cs="Meiryo UI" w:hint="eastAsia"/>
          <w:bCs/>
          <w:szCs w:val="21"/>
        </w:rPr>
        <w:t xml:space="preserve">(Soft X-ray Emission </w:t>
      </w:r>
    </w:p>
    <w:p w:rsidR="00AF01EB" w:rsidRPr="00AF01EB" w:rsidRDefault="00AF01EB" w:rsidP="00AF01EB">
      <w:pPr>
        <w:ind w:firstLineChars="200" w:firstLine="420"/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Spectrometer, SXES) を用いた材料分析事例の紹介を行います。</w:t>
      </w:r>
    </w:p>
    <w:p w:rsidR="00AF01EB" w:rsidRPr="00AF01EB" w:rsidRDefault="00AF01EB" w:rsidP="00AF01EB">
      <w:pPr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/>
          <w:bCs/>
          <w:szCs w:val="21"/>
        </w:rPr>
        <w:t>16:10-17:00　グロー放電発光表面分析装置GD-OESの基礎と応用</w:t>
      </w:r>
    </w:p>
    <w:p w:rsidR="00AF01EB" w:rsidRDefault="00AF01EB" w:rsidP="00AF01EB">
      <w:pPr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/>
          <w:bCs/>
          <w:szCs w:val="21"/>
        </w:rPr>
        <w:t xml:space="preserve">　　</w:t>
      </w:r>
      <w:r>
        <w:rPr>
          <w:rFonts w:ascii="Meiryo UI" w:eastAsia="Meiryo UI" w:hAnsi="Meiryo UI" w:cs="Meiryo UI" w:hint="eastAsia"/>
          <w:b/>
          <w:bCs/>
          <w:szCs w:val="21"/>
        </w:rPr>
        <w:t xml:space="preserve">　</w:t>
      </w:r>
      <w:r w:rsidRPr="00AF01EB">
        <w:rPr>
          <w:rFonts w:ascii="Meiryo UI" w:eastAsia="Meiryo UI" w:hAnsi="Meiryo UI" w:cs="Meiryo UI" w:hint="eastAsia"/>
          <w:bCs/>
          <w:szCs w:val="21"/>
        </w:rPr>
        <w:t>迅速深さ方向分析であるGD-OES。水素から測定できるというユニークな特徴を持つ装置です。</w:t>
      </w:r>
    </w:p>
    <w:p w:rsidR="00AF01EB" w:rsidRDefault="00AF01EB" w:rsidP="00AF01EB">
      <w:pPr>
        <w:ind w:firstLineChars="200" w:firstLine="420"/>
        <w:jc w:val="left"/>
        <w:rPr>
          <w:rFonts w:ascii="Meiryo UI" w:eastAsia="Meiryo UI" w:hAnsi="Meiryo UI" w:cs="Meiryo UI"/>
          <w:bCs/>
          <w:szCs w:val="21"/>
        </w:rPr>
      </w:pPr>
      <w:r w:rsidRPr="00AF01EB">
        <w:rPr>
          <w:rFonts w:ascii="Meiryo UI" w:eastAsia="Meiryo UI" w:hAnsi="Meiryo UI" w:cs="Meiryo UI" w:hint="eastAsia"/>
          <w:bCs/>
          <w:szCs w:val="21"/>
        </w:rPr>
        <w:t>原理から実際のアプリケーション例までご紹介します。</w:t>
      </w:r>
    </w:p>
    <w:p w:rsidR="00AF01EB" w:rsidRPr="00AF01EB" w:rsidRDefault="00AF01EB" w:rsidP="00AF01EB">
      <w:pPr>
        <w:ind w:firstLineChars="200" w:firstLine="420"/>
        <w:jc w:val="left"/>
        <w:rPr>
          <w:rFonts w:ascii="Meiryo UI" w:eastAsia="Meiryo UI" w:hAnsi="Meiryo UI" w:cs="Meiryo UI"/>
          <w:bCs/>
          <w:szCs w:val="21"/>
        </w:rPr>
      </w:pPr>
    </w:p>
    <w:p w:rsidR="00F02A5F" w:rsidRPr="00F574C4" w:rsidRDefault="00F02A5F" w:rsidP="00F02A5F">
      <w:pPr>
        <w:rPr>
          <w:rFonts w:ascii="Meiryo UI" w:eastAsia="Meiryo UI" w:hAnsi="Meiryo UI" w:cs="Meiryo UI"/>
          <w:szCs w:val="21"/>
        </w:rPr>
      </w:pPr>
      <w:r w:rsidRPr="00F574C4">
        <w:rPr>
          <w:rFonts w:ascii="Meiryo UI" w:eastAsia="Meiryo UI" w:hAnsi="Meiryo UI" w:cs="Meiryo UI" w:hint="eastAsia"/>
          <w:szCs w:val="21"/>
        </w:rPr>
        <w:lastRenderedPageBreak/>
        <w:t>九州大</w:t>
      </w:r>
      <w:r w:rsidR="00C20112" w:rsidRPr="00F574C4">
        <w:rPr>
          <w:rFonts w:ascii="Meiryo UI" w:eastAsia="Meiryo UI" w:hAnsi="Meiryo UI" w:cs="Meiryo UI" w:hint="eastAsia"/>
          <w:szCs w:val="21"/>
        </w:rPr>
        <w:t>学中央分析センター伊都分室・渡辺</w:t>
      </w:r>
      <w:r w:rsidRPr="00F574C4">
        <w:rPr>
          <w:rFonts w:ascii="Meiryo UI" w:eastAsia="Meiryo UI" w:hAnsi="Meiryo UI" w:cs="Meiryo UI" w:hint="eastAsia"/>
          <w:szCs w:val="21"/>
        </w:rPr>
        <w:t>宛</w:t>
      </w:r>
    </w:p>
    <w:p w:rsidR="00F02A5F" w:rsidRPr="00F574C4" w:rsidRDefault="00F02A5F" w:rsidP="00F02A5F">
      <w:pPr>
        <w:rPr>
          <w:rFonts w:ascii="Meiryo UI" w:eastAsia="Meiryo UI" w:hAnsi="Meiryo UI" w:cs="Meiryo UI"/>
          <w:szCs w:val="21"/>
        </w:rPr>
      </w:pPr>
      <w:r w:rsidRPr="00F574C4">
        <w:rPr>
          <w:rFonts w:ascii="Meiryo UI" w:eastAsia="Meiryo UI" w:hAnsi="Meiryo UI" w:cs="Meiryo UI"/>
          <w:szCs w:val="21"/>
        </w:rPr>
        <w:t xml:space="preserve">　　　</w:t>
      </w:r>
      <w:r w:rsidRPr="00F574C4">
        <w:rPr>
          <w:rFonts w:ascii="Meiryo UI" w:eastAsia="Meiryo UI" w:hAnsi="Meiryo UI" w:cs="Meiryo UI"/>
          <w:b/>
          <w:szCs w:val="21"/>
        </w:rPr>
        <w:t>ＦＡＸ</w:t>
      </w:r>
      <w:r w:rsidR="00F574C4">
        <w:rPr>
          <w:rFonts w:ascii="Meiryo UI" w:eastAsia="Meiryo UI" w:hAnsi="Meiryo UI" w:cs="Meiryo UI" w:hint="eastAsia"/>
          <w:b/>
          <w:szCs w:val="21"/>
        </w:rPr>
        <w:t xml:space="preserve">　:</w:t>
      </w:r>
      <w:r w:rsidRPr="00F574C4">
        <w:rPr>
          <w:rFonts w:ascii="Meiryo UI" w:eastAsia="Meiryo UI" w:hAnsi="Meiryo UI" w:cs="Meiryo UI"/>
          <w:szCs w:val="21"/>
        </w:rPr>
        <w:t xml:space="preserve">　</w:t>
      </w:r>
      <w:r w:rsidR="00F574C4">
        <w:rPr>
          <w:rFonts w:ascii="Meiryo UI" w:eastAsia="Meiryo UI" w:hAnsi="Meiryo UI" w:cs="Meiryo UI" w:hint="eastAsia"/>
          <w:szCs w:val="21"/>
        </w:rPr>
        <w:t xml:space="preserve">  </w:t>
      </w:r>
      <w:r w:rsidRPr="00F574C4">
        <w:rPr>
          <w:rFonts w:ascii="Meiryo UI" w:eastAsia="Meiryo UI" w:hAnsi="Meiryo UI" w:cs="Meiryo UI"/>
          <w:b/>
          <w:szCs w:val="21"/>
        </w:rPr>
        <w:t>092-</w:t>
      </w:r>
      <w:r w:rsidR="00C20112" w:rsidRPr="00F574C4">
        <w:rPr>
          <w:rFonts w:ascii="Meiryo UI" w:eastAsia="Meiryo UI" w:hAnsi="Meiryo UI" w:cs="Meiryo UI" w:hint="eastAsia"/>
          <w:b/>
          <w:szCs w:val="21"/>
        </w:rPr>
        <w:t>802</w:t>
      </w:r>
      <w:r w:rsidRPr="00F574C4">
        <w:rPr>
          <w:rFonts w:ascii="Meiryo UI" w:eastAsia="Meiryo UI" w:hAnsi="Meiryo UI" w:cs="Meiryo UI"/>
          <w:b/>
          <w:szCs w:val="21"/>
        </w:rPr>
        <w:t>-</w:t>
      </w:r>
      <w:r w:rsidR="00C20112" w:rsidRPr="00F574C4">
        <w:rPr>
          <w:rFonts w:ascii="Meiryo UI" w:eastAsia="Meiryo UI" w:hAnsi="Meiryo UI" w:cs="Meiryo UI" w:hint="eastAsia"/>
          <w:b/>
          <w:szCs w:val="21"/>
        </w:rPr>
        <w:t>2858</w:t>
      </w:r>
    </w:p>
    <w:p w:rsidR="00F02A5F" w:rsidRDefault="00F02A5F" w:rsidP="00F02A5F">
      <w:pPr>
        <w:rPr>
          <w:rFonts w:ascii="Meiryo UI" w:eastAsia="Meiryo UI" w:hAnsi="Meiryo UI" w:cs="Meiryo UI"/>
          <w:b/>
          <w:szCs w:val="21"/>
        </w:rPr>
      </w:pPr>
      <w:r w:rsidRPr="00F574C4">
        <w:rPr>
          <w:rFonts w:ascii="Meiryo UI" w:eastAsia="Meiryo UI" w:hAnsi="Meiryo UI" w:cs="Meiryo UI"/>
          <w:szCs w:val="21"/>
        </w:rPr>
        <w:t xml:space="preserve">　　</w:t>
      </w:r>
      <w:r w:rsidR="00754469" w:rsidRPr="00F574C4">
        <w:rPr>
          <w:rFonts w:ascii="Meiryo UI" w:eastAsia="Meiryo UI" w:hAnsi="Meiryo UI" w:cs="Meiryo UI" w:hint="eastAsia"/>
          <w:szCs w:val="21"/>
        </w:rPr>
        <w:t xml:space="preserve"> </w:t>
      </w:r>
      <w:r w:rsidRPr="00F574C4">
        <w:rPr>
          <w:rFonts w:ascii="Meiryo UI" w:eastAsia="Meiryo UI" w:hAnsi="Meiryo UI" w:cs="Meiryo UI"/>
          <w:b/>
          <w:szCs w:val="21"/>
        </w:rPr>
        <w:t>ＴＥＬ</w:t>
      </w:r>
      <w:r w:rsidR="00F574C4">
        <w:rPr>
          <w:rFonts w:ascii="Meiryo UI" w:eastAsia="Meiryo UI" w:hAnsi="Meiryo UI" w:cs="Meiryo UI" w:hint="eastAsia"/>
          <w:b/>
          <w:szCs w:val="21"/>
        </w:rPr>
        <w:t xml:space="preserve">　 : </w:t>
      </w:r>
      <w:r w:rsidRPr="00F574C4">
        <w:rPr>
          <w:rFonts w:ascii="Meiryo UI" w:eastAsia="Meiryo UI" w:hAnsi="Meiryo UI" w:cs="Meiryo UI"/>
          <w:b/>
          <w:szCs w:val="21"/>
        </w:rPr>
        <w:t xml:space="preserve">　</w:t>
      </w:r>
      <w:r w:rsidR="00C61DDA" w:rsidRPr="00F574C4">
        <w:rPr>
          <w:rFonts w:ascii="Meiryo UI" w:eastAsia="Meiryo UI" w:hAnsi="Meiryo UI" w:cs="Meiryo UI" w:hint="eastAsia"/>
          <w:b/>
          <w:szCs w:val="21"/>
        </w:rPr>
        <w:t>092-</w:t>
      </w:r>
      <w:r w:rsidR="00C20112" w:rsidRPr="00F574C4">
        <w:rPr>
          <w:rFonts w:ascii="Meiryo UI" w:eastAsia="Meiryo UI" w:hAnsi="Meiryo UI" w:cs="Meiryo UI" w:hint="eastAsia"/>
          <w:b/>
          <w:szCs w:val="21"/>
        </w:rPr>
        <w:t>80</w:t>
      </w:r>
      <w:r w:rsidR="00C61DDA" w:rsidRPr="00F574C4">
        <w:rPr>
          <w:rFonts w:ascii="Meiryo UI" w:eastAsia="Meiryo UI" w:hAnsi="Meiryo UI" w:cs="Meiryo UI" w:hint="eastAsia"/>
          <w:b/>
          <w:szCs w:val="21"/>
        </w:rPr>
        <w:t>2-2</w:t>
      </w:r>
      <w:r w:rsidR="00C20112" w:rsidRPr="00F574C4">
        <w:rPr>
          <w:rFonts w:ascii="Meiryo UI" w:eastAsia="Meiryo UI" w:hAnsi="Meiryo UI" w:cs="Meiryo UI" w:hint="eastAsia"/>
          <w:b/>
          <w:szCs w:val="21"/>
        </w:rPr>
        <w:t>857</w:t>
      </w:r>
    </w:p>
    <w:p w:rsidR="00F574C4" w:rsidRPr="00F574C4" w:rsidRDefault="00F574C4" w:rsidP="00F574C4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 xml:space="preserve">　　　メールアドレス  : </w:t>
      </w:r>
      <w:r w:rsidRPr="00F574C4">
        <w:rPr>
          <w:rFonts w:ascii="Meiryo UI" w:eastAsia="Meiryo UI" w:hAnsi="Meiryo UI" w:cs="Meiryo UI"/>
          <w:b/>
          <w:szCs w:val="21"/>
        </w:rPr>
        <w:t>watanabe.midori.452@m</w:t>
      </w:r>
      <w:r>
        <w:rPr>
          <w:rFonts w:ascii="Meiryo UI" w:eastAsia="Meiryo UI" w:hAnsi="Meiryo UI" w:cs="Meiryo UI"/>
          <w:b/>
          <w:szCs w:val="21"/>
        </w:rPr>
        <w:t>.kyushu-u.ac.jp</w:t>
      </w:r>
    </w:p>
    <w:p w:rsidR="00F02A5F" w:rsidRPr="00F574C4" w:rsidRDefault="00F02A5F" w:rsidP="00F02A5F">
      <w:pPr>
        <w:rPr>
          <w:rFonts w:ascii="Meiryo UI" w:eastAsia="Meiryo UI" w:hAnsi="Meiryo UI" w:cs="Meiryo UI"/>
          <w:szCs w:val="21"/>
        </w:rPr>
      </w:pPr>
    </w:p>
    <w:p w:rsidR="00F02A5F" w:rsidRPr="00F574C4" w:rsidRDefault="00F02A5F" w:rsidP="00E411EF">
      <w:pPr>
        <w:spacing w:line="460" w:lineRule="exact"/>
        <w:jc w:val="center"/>
        <w:rPr>
          <w:rFonts w:ascii="Meiryo UI" w:eastAsia="Meiryo UI" w:hAnsi="Meiryo UI" w:cs="Meiryo UI"/>
          <w:b/>
          <w:color w:val="000000"/>
          <w:szCs w:val="21"/>
        </w:rPr>
      </w:pPr>
      <w:r w:rsidRPr="00F574C4">
        <w:rPr>
          <w:rFonts w:ascii="Meiryo UI" w:eastAsia="Meiryo UI" w:hAnsi="Meiryo UI" w:cs="Meiryo UI"/>
          <w:b/>
          <w:color w:val="000000"/>
          <w:szCs w:val="21"/>
        </w:rPr>
        <w:t>第</w:t>
      </w:r>
      <w:r w:rsidR="00751839">
        <w:rPr>
          <w:rFonts w:ascii="Meiryo UI" w:eastAsia="Meiryo UI" w:hAnsi="Meiryo UI" w:cs="Meiryo UI" w:hint="eastAsia"/>
          <w:b/>
          <w:bCs/>
          <w:color w:val="000000"/>
          <w:szCs w:val="21"/>
        </w:rPr>
        <w:t>1</w:t>
      </w:r>
      <w:r w:rsidR="00AF01EB">
        <w:rPr>
          <w:rFonts w:ascii="Meiryo UI" w:eastAsia="Meiryo UI" w:hAnsi="Meiryo UI" w:cs="Meiryo UI" w:hint="eastAsia"/>
          <w:b/>
          <w:bCs/>
          <w:color w:val="000000"/>
          <w:szCs w:val="21"/>
        </w:rPr>
        <w:t>14</w:t>
      </w:r>
      <w:r w:rsidRPr="00F574C4">
        <w:rPr>
          <w:rFonts w:ascii="Meiryo UI" w:eastAsia="Meiryo UI" w:hAnsi="Meiryo UI" w:cs="Meiryo UI" w:hint="eastAsia"/>
          <w:b/>
          <w:bCs/>
          <w:color w:val="000000"/>
          <w:szCs w:val="21"/>
        </w:rPr>
        <w:t>回</w:t>
      </w:r>
      <w:r w:rsidRPr="00F574C4">
        <w:rPr>
          <w:rFonts w:ascii="Meiryo UI" w:eastAsia="Meiryo UI" w:hAnsi="Meiryo UI" w:cs="Meiryo UI"/>
          <w:b/>
          <w:color w:val="000000"/>
          <w:szCs w:val="21"/>
        </w:rPr>
        <w:t>（平成</w:t>
      </w:r>
      <w:r w:rsidRPr="00F574C4">
        <w:rPr>
          <w:rFonts w:ascii="Meiryo UI" w:eastAsia="Meiryo UI" w:hAnsi="Meiryo UI" w:cs="Meiryo UI" w:hint="eastAsia"/>
          <w:b/>
          <w:color w:val="000000"/>
          <w:szCs w:val="21"/>
        </w:rPr>
        <w:t>2</w:t>
      </w:r>
      <w:r w:rsidR="00A42BCC">
        <w:rPr>
          <w:rFonts w:ascii="Meiryo UI" w:eastAsia="Meiryo UI" w:hAnsi="Meiryo UI" w:cs="Meiryo UI" w:hint="eastAsia"/>
          <w:b/>
          <w:color w:val="000000"/>
          <w:szCs w:val="21"/>
        </w:rPr>
        <w:t>9</w:t>
      </w:r>
      <w:r w:rsidRPr="00F574C4">
        <w:rPr>
          <w:rFonts w:ascii="Meiryo UI" w:eastAsia="Meiryo UI" w:hAnsi="Meiryo UI" w:cs="Meiryo UI"/>
          <w:b/>
          <w:color w:val="000000"/>
          <w:szCs w:val="21"/>
        </w:rPr>
        <w:t>年</w:t>
      </w:r>
      <w:r w:rsidR="00AF01EB">
        <w:rPr>
          <w:rFonts w:ascii="Meiryo UI" w:eastAsia="Meiryo UI" w:hAnsi="Meiryo UI" w:cs="Meiryo UI" w:hint="eastAsia"/>
          <w:b/>
          <w:color w:val="000000"/>
          <w:szCs w:val="21"/>
        </w:rPr>
        <w:t>7</w:t>
      </w:r>
      <w:r w:rsidRPr="00F574C4">
        <w:rPr>
          <w:rFonts w:ascii="Meiryo UI" w:eastAsia="Meiryo UI" w:hAnsi="Meiryo UI" w:cs="Meiryo UI"/>
          <w:b/>
          <w:color w:val="000000"/>
          <w:szCs w:val="21"/>
        </w:rPr>
        <w:t>月</w:t>
      </w:r>
      <w:r w:rsidR="00AF01EB">
        <w:rPr>
          <w:rFonts w:ascii="Meiryo UI" w:eastAsia="Meiryo UI" w:hAnsi="Meiryo UI" w:cs="Meiryo UI" w:hint="eastAsia"/>
          <w:b/>
          <w:color w:val="000000"/>
          <w:szCs w:val="21"/>
        </w:rPr>
        <w:t>6</w:t>
      </w:r>
      <w:r w:rsidR="00F1499B" w:rsidRPr="00F574C4">
        <w:rPr>
          <w:rFonts w:ascii="Meiryo UI" w:eastAsia="Meiryo UI" w:hAnsi="Meiryo UI" w:cs="Meiryo UI" w:hint="eastAsia"/>
          <w:b/>
          <w:color w:val="000000"/>
          <w:szCs w:val="21"/>
        </w:rPr>
        <w:t>日</w:t>
      </w:r>
      <w:r w:rsidRPr="00F574C4">
        <w:rPr>
          <w:rFonts w:ascii="Meiryo UI" w:eastAsia="Meiryo UI" w:hAnsi="Meiryo UI" w:cs="Meiryo UI"/>
          <w:b/>
          <w:color w:val="000000"/>
          <w:szCs w:val="21"/>
        </w:rPr>
        <w:t>）</w:t>
      </w:r>
    </w:p>
    <w:p w:rsidR="00F02A5F" w:rsidRPr="00F574C4" w:rsidRDefault="00F02A5F" w:rsidP="00F02A5F">
      <w:pPr>
        <w:spacing w:line="600" w:lineRule="exact"/>
        <w:jc w:val="center"/>
        <w:rPr>
          <w:rFonts w:ascii="Meiryo UI" w:eastAsia="Meiryo UI" w:hAnsi="Meiryo UI" w:cs="Meiryo UI"/>
          <w:b/>
          <w:szCs w:val="21"/>
        </w:rPr>
      </w:pPr>
      <w:r w:rsidRPr="00F574C4">
        <w:rPr>
          <w:rFonts w:ascii="Meiryo UI" w:eastAsia="Meiryo UI" w:hAnsi="Meiryo UI" w:cs="Meiryo UI" w:hint="eastAsia"/>
          <w:b/>
          <w:szCs w:val="21"/>
        </w:rPr>
        <w:t>分析</w:t>
      </w:r>
      <w:r w:rsidR="00DE2E6B" w:rsidRPr="00F574C4">
        <w:rPr>
          <w:rFonts w:ascii="Meiryo UI" w:eastAsia="Meiryo UI" w:hAnsi="Meiryo UI" w:cs="Meiryo UI" w:hint="eastAsia"/>
          <w:b/>
          <w:szCs w:val="21"/>
        </w:rPr>
        <w:t>基礎</w:t>
      </w:r>
      <w:r w:rsidRPr="00F574C4">
        <w:rPr>
          <w:rFonts w:ascii="Meiryo UI" w:eastAsia="Meiryo UI" w:hAnsi="Meiryo UI" w:cs="Meiryo UI" w:hint="eastAsia"/>
          <w:b/>
          <w:szCs w:val="21"/>
        </w:rPr>
        <w:t>セミナー</w:t>
      </w:r>
      <w:r w:rsidRPr="00F574C4">
        <w:rPr>
          <w:rFonts w:ascii="Meiryo UI" w:eastAsia="Meiryo UI" w:hAnsi="Meiryo UI" w:cs="Meiryo UI"/>
          <w:b/>
          <w:szCs w:val="21"/>
        </w:rPr>
        <w:t>参加申込書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205"/>
        <w:gridCol w:w="5775"/>
      </w:tblGrid>
      <w:tr w:rsidR="00F02A5F" w:rsidRPr="00F574C4" w:rsidTr="00B17B25">
        <w:trPr>
          <w:trHeight w:val="719"/>
        </w:trPr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 w:hint="eastAsia"/>
                <w:szCs w:val="21"/>
              </w:rPr>
              <w:t>申込者</w:t>
            </w:r>
            <w:r w:rsidRPr="00F574C4">
              <w:rPr>
                <w:rFonts w:ascii="Meiryo UI" w:eastAsia="Meiryo UI" w:hAnsi="Meiryo UI" w:cs="Meiryo UI"/>
                <w:szCs w:val="21"/>
              </w:rPr>
              <w:t>所属</w:t>
            </w: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（会社・機関等）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02A5F" w:rsidRPr="00F574C4" w:rsidTr="00B17B25">
        <w:trPr>
          <w:trHeight w:val="712"/>
        </w:trPr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 w:hint="eastAsia"/>
                <w:szCs w:val="21"/>
              </w:rPr>
              <w:t>申込者氏名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02A5F" w:rsidRPr="00F574C4" w:rsidTr="00B17B25">
        <w:trPr>
          <w:trHeight w:val="2311"/>
        </w:trPr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A5F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 w:hint="eastAsia"/>
                <w:szCs w:val="21"/>
              </w:rPr>
              <w:t>申込者</w:t>
            </w:r>
            <w:r w:rsidRPr="00F574C4">
              <w:rPr>
                <w:rFonts w:ascii="Meiryo UI" w:eastAsia="Meiryo UI" w:hAnsi="Meiryo UI" w:cs="Meiryo UI"/>
                <w:szCs w:val="21"/>
              </w:rPr>
              <w:t>住所等</w:t>
            </w:r>
          </w:p>
          <w:p w:rsidR="00FE541C" w:rsidRPr="00F574C4" w:rsidRDefault="00FE541C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（会社・機関等）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〒</w:t>
            </w:r>
            <w:r w:rsidRPr="00F574C4">
              <w:rPr>
                <w:rFonts w:ascii="Meiryo UI" w:eastAsia="Meiryo UI" w:hAnsi="Meiryo UI" w:cs="Meiryo UI"/>
                <w:szCs w:val="21"/>
                <w:u w:val="single"/>
              </w:rPr>
              <w:t xml:space="preserve">　　　　-　　　　　</w:t>
            </w:r>
          </w:p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  <w:u w:val="single"/>
              </w:rPr>
            </w:pPr>
            <w:r w:rsidRPr="00F574C4">
              <w:rPr>
                <w:rFonts w:ascii="Meiryo UI" w:eastAsia="Meiryo UI" w:hAnsi="Meiryo UI" w:cs="Meiryo UI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TEL</w:t>
            </w:r>
            <w:r w:rsidRPr="00F574C4">
              <w:rPr>
                <w:rFonts w:ascii="Meiryo UI" w:eastAsia="Meiryo UI" w:hAnsi="Meiryo UI" w:cs="Meiryo UI"/>
                <w:szCs w:val="21"/>
                <w:u w:val="single"/>
              </w:rPr>
              <w:t xml:space="preserve">　　　　　　　　-　　　　　　-　　　　　　　　　　　　</w:t>
            </w:r>
          </w:p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FAX</w:t>
            </w:r>
            <w:r w:rsidRPr="00F574C4">
              <w:rPr>
                <w:rFonts w:ascii="Meiryo UI" w:eastAsia="Meiryo UI" w:hAnsi="Meiryo UI" w:cs="Meiryo UI"/>
                <w:szCs w:val="21"/>
                <w:u w:val="single"/>
              </w:rPr>
              <w:t xml:space="preserve">　　　　　　　　-　　　　　　-　　　　　　　　　　　　</w:t>
            </w:r>
          </w:p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E-mail</w:t>
            </w:r>
            <w:r w:rsidRPr="00F574C4">
              <w:rPr>
                <w:rFonts w:ascii="Meiryo UI" w:eastAsia="Meiryo UI" w:hAnsi="Meiryo UI" w:cs="Meiryo UI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F02A5F" w:rsidRPr="00F574C4" w:rsidTr="00B17B25">
        <w:trPr>
          <w:cantSplit/>
          <w:trHeight w:val="694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参</w:t>
            </w: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加</w:t>
            </w: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者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部署・職名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5F" w:rsidRPr="00F574C4" w:rsidRDefault="00F02A5F" w:rsidP="00F02A5F">
            <w:pPr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02A5F" w:rsidRPr="00F574C4" w:rsidTr="00B17B25">
        <w:trPr>
          <w:cantSplit/>
          <w:trHeight w:val="683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A5F" w:rsidRPr="00F574C4" w:rsidRDefault="00F02A5F" w:rsidP="00F02A5F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氏　　名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02A5F" w:rsidRPr="00F574C4" w:rsidTr="00B17B25">
        <w:trPr>
          <w:cantSplit/>
          <w:trHeight w:val="708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A5F" w:rsidRPr="00F574C4" w:rsidRDefault="00F02A5F" w:rsidP="00F02A5F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部署・職名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5F" w:rsidRPr="00F574C4" w:rsidRDefault="00F02A5F" w:rsidP="00F02A5F">
            <w:pPr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02A5F" w:rsidRPr="00F574C4" w:rsidTr="00B17B25">
        <w:trPr>
          <w:cantSplit/>
          <w:trHeight w:val="698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A5F" w:rsidRPr="00F574C4" w:rsidRDefault="00F02A5F" w:rsidP="00F02A5F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氏　　名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02A5F" w:rsidRPr="00F574C4" w:rsidTr="00B17B25">
        <w:trPr>
          <w:cantSplit/>
          <w:trHeight w:val="69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A5F" w:rsidRPr="00F574C4" w:rsidRDefault="00F02A5F" w:rsidP="00F02A5F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部署・職名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5F" w:rsidRPr="00F574C4" w:rsidRDefault="00F02A5F" w:rsidP="00F02A5F">
            <w:pPr>
              <w:rPr>
                <w:rFonts w:ascii="Meiryo UI" w:eastAsia="Meiryo UI" w:hAnsi="Meiryo UI" w:cs="Meiryo UI"/>
                <w:szCs w:val="21"/>
              </w:rPr>
            </w:pPr>
          </w:p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02A5F" w:rsidRPr="00F574C4" w:rsidTr="00151402">
        <w:trPr>
          <w:cantSplit/>
          <w:trHeight w:val="688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2A5F" w:rsidRPr="00F574C4" w:rsidRDefault="00F02A5F" w:rsidP="00F02A5F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A5F" w:rsidRPr="00F574C4" w:rsidRDefault="00F02A5F" w:rsidP="00F02A5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4C4">
              <w:rPr>
                <w:rFonts w:ascii="Meiryo UI" w:eastAsia="Meiryo UI" w:hAnsi="Meiryo UI" w:cs="Meiryo UI"/>
                <w:szCs w:val="21"/>
              </w:rPr>
              <w:t>氏　　名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2A5F" w:rsidRPr="00F574C4" w:rsidRDefault="00F02A5F" w:rsidP="00F02A5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A66F08" w:rsidRPr="00F574C4" w:rsidRDefault="00C20112" w:rsidP="007905A4">
      <w:pPr>
        <w:rPr>
          <w:rFonts w:ascii="Meiryo UI" w:eastAsia="Meiryo UI" w:hAnsi="Meiryo UI" w:cs="Meiryo UI"/>
          <w:szCs w:val="21"/>
        </w:rPr>
      </w:pPr>
      <w:r w:rsidRPr="00F574C4">
        <w:rPr>
          <w:rFonts w:ascii="Meiryo UI" w:eastAsia="Meiryo UI" w:hAnsi="Meiryo UI" w:cs="Meiryo UI" w:hint="eastAsia"/>
          <w:szCs w:val="21"/>
        </w:rPr>
        <w:t xml:space="preserve">　</w:t>
      </w:r>
      <w:r w:rsidR="00A66F08">
        <w:rPr>
          <w:rFonts w:ascii="Meiryo UI" w:eastAsia="Meiryo UI" w:hAnsi="Meiryo UI" w:cs="Meiryo UI" w:hint="eastAsia"/>
          <w:szCs w:val="21"/>
        </w:rPr>
        <w:tab/>
      </w:r>
      <w:r w:rsidR="00A66F08">
        <w:rPr>
          <w:rFonts w:ascii="Meiryo UI" w:eastAsia="Meiryo UI" w:hAnsi="Meiryo UI" w:cs="Meiryo UI" w:hint="eastAsia"/>
          <w:szCs w:val="21"/>
        </w:rPr>
        <w:tab/>
      </w:r>
      <w:r w:rsidR="00A66F08">
        <w:rPr>
          <w:rFonts w:ascii="Meiryo UI" w:eastAsia="Meiryo UI" w:hAnsi="Meiryo UI" w:cs="Meiryo UI" w:hint="eastAsia"/>
          <w:szCs w:val="21"/>
        </w:rPr>
        <w:tab/>
      </w:r>
      <w:r w:rsidR="00A66F08">
        <w:rPr>
          <w:rFonts w:ascii="Meiryo UI" w:eastAsia="Meiryo UI" w:hAnsi="Meiryo UI" w:cs="Meiryo UI" w:hint="eastAsia"/>
          <w:szCs w:val="21"/>
        </w:rPr>
        <w:tab/>
      </w:r>
      <w:r w:rsidR="00A66F08">
        <w:rPr>
          <w:rFonts w:ascii="Meiryo UI" w:eastAsia="Meiryo UI" w:hAnsi="Meiryo UI" w:cs="Meiryo UI" w:hint="eastAsia"/>
          <w:szCs w:val="21"/>
        </w:rPr>
        <w:tab/>
      </w:r>
      <w:r w:rsidR="00A66F08">
        <w:rPr>
          <w:rFonts w:ascii="Meiryo UI" w:eastAsia="Meiryo UI" w:hAnsi="Meiryo UI" w:cs="Meiryo UI" w:hint="eastAsia"/>
          <w:szCs w:val="21"/>
        </w:rPr>
        <w:tab/>
      </w:r>
      <w:r w:rsidR="00A66F08">
        <w:rPr>
          <w:rFonts w:ascii="Meiryo UI" w:eastAsia="Meiryo UI" w:hAnsi="Meiryo UI" w:cs="Meiryo UI" w:hint="eastAsia"/>
          <w:szCs w:val="21"/>
        </w:rPr>
        <w:tab/>
      </w:r>
      <w:r w:rsidR="00A66F08">
        <w:rPr>
          <w:rFonts w:ascii="Meiryo UI" w:eastAsia="Meiryo UI" w:hAnsi="Meiryo UI" w:cs="Meiryo UI" w:hint="eastAsia"/>
          <w:szCs w:val="21"/>
        </w:rPr>
        <w:tab/>
      </w:r>
      <w:r w:rsidR="00A66F08">
        <w:rPr>
          <w:rFonts w:ascii="Meiryo UI" w:eastAsia="Meiryo UI" w:hAnsi="Meiryo UI" w:cs="Meiryo UI" w:hint="eastAsia"/>
          <w:szCs w:val="21"/>
        </w:rPr>
        <w:tab/>
        <w:t xml:space="preserve">　　　　</w:t>
      </w:r>
      <w:r w:rsidR="002055E9">
        <w:rPr>
          <w:rFonts w:ascii="Meiryo UI" w:eastAsia="Meiryo UI" w:hAnsi="Meiryo UI" w:cs="Meiryo UI" w:hint="eastAsia"/>
          <w:szCs w:val="21"/>
        </w:rPr>
        <w:t xml:space="preserve">  </w:t>
      </w:r>
    </w:p>
    <w:p w:rsidR="00C20112" w:rsidRDefault="00C20112" w:rsidP="007905A4">
      <w:pPr>
        <w:rPr>
          <w:rFonts w:ascii="Meiryo UI" w:eastAsia="Meiryo UI" w:hAnsi="Meiryo UI" w:cs="Meiryo UI"/>
          <w:szCs w:val="21"/>
        </w:rPr>
      </w:pPr>
      <w:r w:rsidRPr="00F574C4">
        <w:rPr>
          <w:rFonts w:ascii="Meiryo UI" w:eastAsia="Meiryo UI" w:hAnsi="Meiryo UI" w:cs="Meiryo UI" w:hint="eastAsia"/>
          <w:szCs w:val="21"/>
        </w:rPr>
        <w:t>欄が足りない場合は適宜追加お願いします。</w:t>
      </w:r>
    </w:p>
    <w:p w:rsidR="00151402" w:rsidRDefault="00151402" w:rsidP="007905A4">
      <w:pPr>
        <w:rPr>
          <w:rFonts w:ascii="Meiryo UI" w:eastAsia="Meiryo UI" w:hAnsi="Meiryo UI" w:cs="Meiryo UI"/>
          <w:szCs w:val="21"/>
        </w:rPr>
      </w:pPr>
    </w:p>
    <w:p w:rsidR="00151402" w:rsidRDefault="00151402" w:rsidP="00151402">
      <w:pPr>
        <w:ind w:right="630"/>
        <w:jc w:val="right"/>
        <w:rPr>
          <w:rFonts w:ascii="Meiryo UI" w:eastAsia="Meiryo UI" w:hAnsi="Meiryo UI" w:cs="Meiryo UI"/>
          <w:szCs w:val="21"/>
        </w:rPr>
      </w:pPr>
    </w:p>
    <w:sectPr w:rsidR="00151402" w:rsidSect="00B17B2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2B" w:rsidRDefault="0020052B" w:rsidP="00D82F05">
      <w:r>
        <w:separator/>
      </w:r>
    </w:p>
  </w:endnote>
  <w:endnote w:type="continuationSeparator" w:id="0">
    <w:p w:rsidR="0020052B" w:rsidRDefault="0020052B" w:rsidP="00D8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2B" w:rsidRDefault="0020052B" w:rsidP="00D82F05">
      <w:r>
        <w:separator/>
      </w:r>
    </w:p>
  </w:footnote>
  <w:footnote w:type="continuationSeparator" w:id="0">
    <w:p w:rsidR="0020052B" w:rsidRDefault="0020052B" w:rsidP="00D8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206EF"/>
    <w:multiLevelType w:val="hybridMultilevel"/>
    <w:tmpl w:val="40CAEFF0"/>
    <w:lvl w:ilvl="0" w:tplc="98A8FA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89E"/>
    <w:rsid w:val="00010C0B"/>
    <w:rsid w:val="000156A5"/>
    <w:rsid w:val="00016DAB"/>
    <w:rsid w:val="00023B73"/>
    <w:rsid w:val="00026DDF"/>
    <w:rsid w:val="00026F86"/>
    <w:rsid w:val="00047423"/>
    <w:rsid w:val="00047E28"/>
    <w:rsid w:val="000621DC"/>
    <w:rsid w:val="000740DB"/>
    <w:rsid w:val="000B3698"/>
    <w:rsid w:val="000C6EE4"/>
    <w:rsid w:val="000F77D0"/>
    <w:rsid w:val="0010022B"/>
    <w:rsid w:val="00122F37"/>
    <w:rsid w:val="00151402"/>
    <w:rsid w:val="00180443"/>
    <w:rsid w:val="00183065"/>
    <w:rsid w:val="00192042"/>
    <w:rsid w:val="001A1343"/>
    <w:rsid w:val="001E1B5F"/>
    <w:rsid w:val="001F0002"/>
    <w:rsid w:val="0020052B"/>
    <w:rsid w:val="002055E9"/>
    <w:rsid w:val="00216B49"/>
    <w:rsid w:val="0024118E"/>
    <w:rsid w:val="0024503D"/>
    <w:rsid w:val="0024610E"/>
    <w:rsid w:val="00252AEC"/>
    <w:rsid w:val="00260747"/>
    <w:rsid w:val="002636C1"/>
    <w:rsid w:val="0027020E"/>
    <w:rsid w:val="00274E80"/>
    <w:rsid w:val="00287EB5"/>
    <w:rsid w:val="0029513F"/>
    <w:rsid w:val="002A2066"/>
    <w:rsid w:val="002A2E1B"/>
    <w:rsid w:val="002A4417"/>
    <w:rsid w:val="002A7341"/>
    <w:rsid w:val="002B2D78"/>
    <w:rsid w:val="002B509B"/>
    <w:rsid w:val="002C291C"/>
    <w:rsid w:val="002D50AF"/>
    <w:rsid w:val="002E14E1"/>
    <w:rsid w:val="002F08E6"/>
    <w:rsid w:val="002F0A4D"/>
    <w:rsid w:val="002F0C4B"/>
    <w:rsid w:val="002F2F0B"/>
    <w:rsid w:val="0030167D"/>
    <w:rsid w:val="00315698"/>
    <w:rsid w:val="003306DC"/>
    <w:rsid w:val="0033149B"/>
    <w:rsid w:val="00352CAF"/>
    <w:rsid w:val="00354E76"/>
    <w:rsid w:val="00360F01"/>
    <w:rsid w:val="003618B9"/>
    <w:rsid w:val="00381084"/>
    <w:rsid w:val="00384DAE"/>
    <w:rsid w:val="00386B6F"/>
    <w:rsid w:val="003A353E"/>
    <w:rsid w:val="003A37DC"/>
    <w:rsid w:val="003B2FDE"/>
    <w:rsid w:val="003C2E9A"/>
    <w:rsid w:val="003C3089"/>
    <w:rsid w:val="003C5693"/>
    <w:rsid w:val="003C6F43"/>
    <w:rsid w:val="003D32BB"/>
    <w:rsid w:val="003E7DFC"/>
    <w:rsid w:val="003F680F"/>
    <w:rsid w:val="003F7BB6"/>
    <w:rsid w:val="004509F4"/>
    <w:rsid w:val="00463996"/>
    <w:rsid w:val="00463D24"/>
    <w:rsid w:val="00483E17"/>
    <w:rsid w:val="0048746C"/>
    <w:rsid w:val="004A2739"/>
    <w:rsid w:val="004B3CFC"/>
    <w:rsid w:val="004C17EB"/>
    <w:rsid w:val="004C3D50"/>
    <w:rsid w:val="004E2370"/>
    <w:rsid w:val="004F1850"/>
    <w:rsid w:val="004F3F8B"/>
    <w:rsid w:val="004F5219"/>
    <w:rsid w:val="00506E7F"/>
    <w:rsid w:val="00513956"/>
    <w:rsid w:val="00514AF4"/>
    <w:rsid w:val="005223FB"/>
    <w:rsid w:val="00540CAE"/>
    <w:rsid w:val="005458DF"/>
    <w:rsid w:val="0055001C"/>
    <w:rsid w:val="00577E9A"/>
    <w:rsid w:val="005850CD"/>
    <w:rsid w:val="00594C39"/>
    <w:rsid w:val="005A0D1A"/>
    <w:rsid w:val="005A5583"/>
    <w:rsid w:val="005A7AE3"/>
    <w:rsid w:val="005B12EF"/>
    <w:rsid w:val="005B1AA5"/>
    <w:rsid w:val="005B462E"/>
    <w:rsid w:val="005F21D2"/>
    <w:rsid w:val="005F5EAA"/>
    <w:rsid w:val="005F6AD8"/>
    <w:rsid w:val="006127D0"/>
    <w:rsid w:val="00613F5C"/>
    <w:rsid w:val="00627714"/>
    <w:rsid w:val="0066421C"/>
    <w:rsid w:val="006668FD"/>
    <w:rsid w:val="00671EDB"/>
    <w:rsid w:val="00672D3B"/>
    <w:rsid w:val="00676824"/>
    <w:rsid w:val="006822D5"/>
    <w:rsid w:val="006A4303"/>
    <w:rsid w:val="006B21C5"/>
    <w:rsid w:val="006C1953"/>
    <w:rsid w:val="006D7AEC"/>
    <w:rsid w:val="00702485"/>
    <w:rsid w:val="00714626"/>
    <w:rsid w:val="00717DD4"/>
    <w:rsid w:val="00721D99"/>
    <w:rsid w:val="00733B9E"/>
    <w:rsid w:val="00743977"/>
    <w:rsid w:val="007440B9"/>
    <w:rsid w:val="00751839"/>
    <w:rsid w:val="00754469"/>
    <w:rsid w:val="007671F3"/>
    <w:rsid w:val="007769F5"/>
    <w:rsid w:val="007905A4"/>
    <w:rsid w:val="007A689E"/>
    <w:rsid w:val="007D04B2"/>
    <w:rsid w:val="007D5C2C"/>
    <w:rsid w:val="007E04B6"/>
    <w:rsid w:val="007E7834"/>
    <w:rsid w:val="007F1828"/>
    <w:rsid w:val="008005E6"/>
    <w:rsid w:val="00800C1C"/>
    <w:rsid w:val="00827DFD"/>
    <w:rsid w:val="008348F7"/>
    <w:rsid w:val="00835DC4"/>
    <w:rsid w:val="00875193"/>
    <w:rsid w:val="00875FCB"/>
    <w:rsid w:val="00881C00"/>
    <w:rsid w:val="00882B9F"/>
    <w:rsid w:val="008854B1"/>
    <w:rsid w:val="00891E4E"/>
    <w:rsid w:val="008C0CA5"/>
    <w:rsid w:val="008C3D88"/>
    <w:rsid w:val="008D1E32"/>
    <w:rsid w:val="008D48FA"/>
    <w:rsid w:val="008D6D7F"/>
    <w:rsid w:val="008E4849"/>
    <w:rsid w:val="008E6311"/>
    <w:rsid w:val="009075BD"/>
    <w:rsid w:val="00920668"/>
    <w:rsid w:val="00921401"/>
    <w:rsid w:val="00940234"/>
    <w:rsid w:val="009474DC"/>
    <w:rsid w:val="0095680F"/>
    <w:rsid w:val="00961BFF"/>
    <w:rsid w:val="00985904"/>
    <w:rsid w:val="00991D96"/>
    <w:rsid w:val="009922F9"/>
    <w:rsid w:val="009930C2"/>
    <w:rsid w:val="0099397A"/>
    <w:rsid w:val="009B5738"/>
    <w:rsid w:val="009C530A"/>
    <w:rsid w:val="009D03FD"/>
    <w:rsid w:val="009D1713"/>
    <w:rsid w:val="009E3EDF"/>
    <w:rsid w:val="009E49C7"/>
    <w:rsid w:val="009F322D"/>
    <w:rsid w:val="00A156A9"/>
    <w:rsid w:val="00A1702C"/>
    <w:rsid w:val="00A42BCC"/>
    <w:rsid w:val="00A471EA"/>
    <w:rsid w:val="00A66F08"/>
    <w:rsid w:val="00A809C6"/>
    <w:rsid w:val="00A81C3B"/>
    <w:rsid w:val="00A86DCE"/>
    <w:rsid w:val="00AB5696"/>
    <w:rsid w:val="00AE5085"/>
    <w:rsid w:val="00AF01EB"/>
    <w:rsid w:val="00B167A9"/>
    <w:rsid w:val="00B17B25"/>
    <w:rsid w:val="00B332CE"/>
    <w:rsid w:val="00B40DEF"/>
    <w:rsid w:val="00B469CC"/>
    <w:rsid w:val="00B53635"/>
    <w:rsid w:val="00B54DA0"/>
    <w:rsid w:val="00B60372"/>
    <w:rsid w:val="00B921CD"/>
    <w:rsid w:val="00B97C66"/>
    <w:rsid w:val="00BA56C6"/>
    <w:rsid w:val="00BB0B30"/>
    <w:rsid w:val="00BB18B2"/>
    <w:rsid w:val="00BD02C4"/>
    <w:rsid w:val="00BE6548"/>
    <w:rsid w:val="00BE6C6A"/>
    <w:rsid w:val="00BE6C75"/>
    <w:rsid w:val="00BF30C9"/>
    <w:rsid w:val="00C04D76"/>
    <w:rsid w:val="00C20112"/>
    <w:rsid w:val="00C21ADA"/>
    <w:rsid w:val="00C61732"/>
    <w:rsid w:val="00C61DDA"/>
    <w:rsid w:val="00C652AC"/>
    <w:rsid w:val="00C66C0C"/>
    <w:rsid w:val="00C72A42"/>
    <w:rsid w:val="00C80E9D"/>
    <w:rsid w:val="00C8295C"/>
    <w:rsid w:val="00CA14B8"/>
    <w:rsid w:val="00CA7087"/>
    <w:rsid w:val="00CB5E04"/>
    <w:rsid w:val="00CB5F8F"/>
    <w:rsid w:val="00CB7237"/>
    <w:rsid w:val="00CB736D"/>
    <w:rsid w:val="00CD6FC3"/>
    <w:rsid w:val="00CE7E82"/>
    <w:rsid w:val="00D23543"/>
    <w:rsid w:val="00D255C5"/>
    <w:rsid w:val="00D42546"/>
    <w:rsid w:val="00D7557F"/>
    <w:rsid w:val="00D82F05"/>
    <w:rsid w:val="00D926D4"/>
    <w:rsid w:val="00DA3241"/>
    <w:rsid w:val="00DD0DF1"/>
    <w:rsid w:val="00DD68D4"/>
    <w:rsid w:val="00DE2E6B"/>
    <w:rsid w:val="00DE3AD1"/>
    <w:rsid w:val="00DE5C0B"/>
    <w:rsid w:val="00DE6440"/>
    <w:rsid w:val="00DE78B7"/>
    <w:rsid w:val="00DF767C"/>
    <w:rsid w:val="00E02435"/>
    <w:rsid w:val="00E2368C"/>
    <w:rsid w:val="00E411EF"/>
    <w:rsid w:val="00E51BC2"/>
    <w:rsid w:val="00E54720"/>
    <w:rsid w:val="00E547DE"/>
    <w:rsid w:val="00E8085B"/>
    <w:rsid w:val="00E90199"/>
    <w:rsid w:val="00E94951"/>
    <w:rsid w:val="00EA191F"/>
    <w:rsid w:val="00EE1C76"/>
    <w:rsid w:val="00EF5EF2"/>
    <w:rsid w:val="00F0051B"/>
    <w:rsid w:val="00F00BDC"/>
    <w:rsid w:val="00F02A5F"/>
    <w:rsid w:val="00F03399"/>
    <w:rsid w:val="00F05C98"/>
    <w:rsid w:val="00F11A2F"/>
    <w:rsid w:val="00F13EE9"/>
    <w:rsid w:val="00F1499B"/>
    <w:rsid w:val="00F554E6"/>
    <w:rsid w:val="00F574C4"/>
    <w:rsid w:val="00F6023E"/>
    <w:rsid w:val="00F62649"/>
    <w:rsid w:val="00F67410"/>
    <w:rsid w:val="00F720B5"/>
    <w:rsid w:val="00F779AE"/>
    <w:rsid w:val="00F85F87"/>
    <w:rsid w:val="00F8735B"/>
    <w:rsid w:val="00FB11AA"/>
    <w:rsid w:val="00FB7F82"/>
    <w:rsid w:val="00FC1942"/>
    <w:rsid w:val="00FD2CB6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0EC47E-DCCC-49FD-831E-FCE5250F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156A9"/>
    <w:pPr>
      <w:keepNext/>
      <w:framePr w:hSpace="142" w:wrap="around" w:vAnchor="text" w:hAnchor="margin" w:y="3945"/>
      <w:outlineLvl w:val="0"/>
    </w:pPr>
    <w:rPr>
      <w:rFonts w:ascii="HG丸ｺﾞｼｯｸM-PRO" w:eastAsia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156A9"/>
    <w:pPr>
      <w:spacing w:line="380" w:lineRule="exact"/>
    </w:pPr>
    <w:rPr>
      <w:b/>
      <w:bCs/>
      <w:sz w:val="28"/>
    </w:rPr>
  </w:style>
  <w:style w:type="paragraph" w:styleId="a3">
    <w:name w:val="Body Text"/>
    <w:basedOn w:val="a"/>
    <w:rsid w:val="00A156A9"/>
    <w:rPr>
      <w:b/>
      <w:bCs/>
      <w:sz w:val="24"/>
    </w:rPr>
  </w:style>
  <w:style w:type="character" w:styleId="a4">
    <w:name w:val="Hyperlink"/>
    <w:rsid w:val="00A156A9"/>
    <w:rPr>
      <w:color w:val="0000FF"/>
      <w:u w:val="single"/>
    </w:rPr>
  </w:style>
  <w:style w:type="character" w:customStyle="1" w:styleId="text101">
    <w:name w:val="text101"/>
    <w:rsid w:val="00A156A9"/>
    <w:rPr>
      <w:sz w:val="17"/>
      <w:szCs w:val="17"/>
    </w:rPr>
  </w:style>
  <w:style w:type="character" w:styleId="a5">
    <w:name w:val="FollowedHyperlink"/>
    <w:rsid w:val="006A4303"/>
    <w:rPr>
      <w:color w:val="800080"/>
      <w:u w:val="single"/>
    </w:rPr>
  </w:style>
  <w:style w:type="paragraph" w:styleId="a6">
    <w:name w:val="header"/>
    <w:basedOn w:val="a"/>
    <w:link w:val="a7"/>
    <w:rsid w:val="00D82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82F05"/>
    <w:rPr>
      <w:kern w:val="2"/>
      <w:sz w:val="21"/>
      <w:szCs w:val="24"/>
    </w:rPr>
  </w:style>
  <w:style w:type="paragraph" w:styleId="a8">
    <w:name w:val="footer"/>
    <w:basedOn w:val="a"/>
    <w:link w:val="a9"/>
    <w:rsid w:val="00D82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82F05"/>
    <w:rPr>
      <w:kern w:val="2"/>
      <w:sz w:val="21"/>
      <w:szCs w:val="24"/>
    </w:rPr>
  </w:style>
  <w:style w:type="paragraph" w:customStyle="1" w:styleId="HTMLBody">
    <w:name w:val="HTML Body"/>
    <w:basedOn w:val="a"/>
    <w:rsid w:val="003A35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17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F8DA-F053-4A92-B554-F821D817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（先端研究施設共用イノベーション創出事業）【産業戦略利用】</vt:lpstr>
      <vt:lpstr>　（先端研究施設共用イノベーション創出事業）【産業戦略利用】</vt:lpstr>
    </vt:vector>
  </TitlesOfParts>
  <Company>九州大学中央分析センター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（先端研究施設共用イノベーション創出事業）【産業戦略利用】</dc:title>
  <dc:creator>center</dc:creator>
  <cp:lastModifiedBy>bunseki</cp:lastModifiedBy>
  <cp:revision>2</cp:revision>
  <cp:lastPrinted>2011-03-23T06:40:00Z</cp:lastPrinted>
  <dcterms:created xsi:type="dcterms:W3CDTF">2017-06-20T04:03:00Z</dcterms:created>
  <dcterms:modified xsi:type="dcterms:W3CDTF">2017-06-20T04:03:00Z</dcterms:modified>
</cp:coreProperties>
</file>